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7DD" w:rsidRPr="00C13B0F" w:rsidRDefault="009857DD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13B0F">
        <w:rPr>
          <w:rFonts w:ascii="Times New Roman" w:hAnsi="Times New Roman"/>
          <w:bCs/>
        </w:rPr>
        <w:t>Российская Федерация, Свердловская область, Артинский городской округ</w:t>
      </w:r>
    </w:p>
    <w:p w:rsidR="009857DD" w:rsidRPr="00C13B0F" w:rsidRDefault="009857DD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13B0F">
        <w:rPr>
          <w:rFonts w:ascii="Times New Roman" w:hAnsi="Times New Roman"/>
          <w:b/>
          <w:bCs/>
        </w:rPr>
        <w:t xml:space="preserve">Муниципальное автономное общеобразовательное учреждение </w:t>
      </w:r>
    </w:p>
    <w:p w:rsidR="009857DD" w:rsidRPr="00C13B0F" w:rsidRDefault="009857DD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13B0F">
        <w:rPr>
          <w:rFonts w:ascii="Times New Roman" w:hAnsi="Times New Roman"/>
          <w:b/>
          <w:bCs/>
        </w:rPr>
        <w:t>"Азигуловская средняя общеобразовательная школа "</w:t>
      </w:r>
    </w:p>
    <w:p w:rsidR="009857DD" w:rsidRPr="00C13B0F" w:rsidRDefault="009857DD" w:rsidP="00C1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</w:rPr>
      </w:pPr>
      <w:r w:rsidRPr="00C13B0F">
        <w:rPr>
          <w:rFonts w:ascii="Times New Roman" w:hAnsi="Times New Roman"/>
          <w:bCs/>
        </w:rPr>
        <w:t>623368, Свердловская  область, Артинский  район, с. Азигулово,  ул. 30  лет Победы,  26</w:t>
      </w:r>
    </w:p>
    <w:p w:rsidR="009857DD" w:rsidRPr="00CB0385" w:rsidRDefault="009857DD" w:rsidP="00C13B0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bCs/>
          <w:lang w:val="de-DE"/>
        </w:rPr>
      </w:pPr>
      <w:r w:rsidRPr="00C13B0F">
        <w:rPr>
          <w:rFonts w:ascii="Times New Roman" w:hAnsi="Times New Roman"/>
          <w:bCs/>
        </w:rPr>
        <w:t>тел</w:t>
      </w:r>
      <w:r w:rsidRPr="00C13B0F">
        <w:rPr>
          <w:rFonts w:ascii="Times New Roman" w:hAnsi="Times New Roman"/>
          <w:bCs/>
          <w:lang w:val="de-DE"/>
        </w:rPr>
        <w:t>/</w:t>
      </w:r>
      <w:r w:rsidRPr="00C13B0F">
        <w:rPr>
          <w:rFonts w:ascii="Times New Roman" w:hAnsi="Times New Roman"/>
          <w:bCs/>
        </w:rPr>
        <w:t>факс</w:t>
      </w:r>
      <w:r w:rsidRPr="00C13B0F">
        <w:rPr>
          <w:rFonts w:ascii="Times New Roman" w:hAnsi="Times New Roman"/>
          <w:bCs/>
          <w:lang w:val="de-DE"/>
        </w:rPr>
        <w:t xml:space="preserve"> (34391) 6-47-40    E-mail: </w:t>
      </w:r>
      <w:hyperlink r:id="rId4" w:history="1">
        <w:r w:rsidRPr="00C13B0F">
          <w:rPr>
            <w:rStyle w:val="Hyperlink"/>
            <w:rFonts w:ascii="Times New Roman" w:hAnsi="Times New Roman"/>
            <w:bCs/>
            <w:lang w:val="de-DE"/>
          </w:rPr>
          <w:t>valievrinat@yandex.ru</w:t>
        </w:r>
      </w:hyperlink>
      <w:r>
        <w:rPr>
          <w:rStyle w:val="Hyperlink"/>
          <w:bCs/>
        </w:rPr>
        <w:t xml:space="preserve">. Сайт: </w:t>
      </w:r>
      <w:hyperlink r:id="rId5" w:history="1">
        <w:r w:rsidRPr="00016688">
          <w:rPr>
            <w:rStyle w:val="Hyperlink"/>
            <w:bCs/>
          </w:rPr>
          <w:t>http://azigul.uralschool.ru/</w:t>
        </w:r>
      </w:hyperlink>
      <w:r>
        <w:rPr>
          <w:rStyle w:val="Hyperlink"/>
          <w:bCs/>
        </w:rPr>
        <w:t xml:space="preserve"> </w:t>
      </w:r>
    </w:p>
    <w:p w:rsidR="009857DD" w:rsidRDefault="009857DD" w:rsidP="007C7964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</w:p>
    <w:p w:rsidR="009857DD" w:rsidRPr="00CB0385" w:rsidRDefault="009857DD" w:rsidP="007C7964">
      <w:pPr>
        <w:autoSpaceDE w:val="0"/>
        <w:autoSpaceDN w:val="0"/>
        <w:adjustRightInd w:val="0"/>
        <w:jc w:val="right"/>
        <w:rPr>
          <w:lang w:val="de-DE"/>
        </w:rPr>
      </w:pPr>
      <w:r w:rsidRPr="007C7964">
        <w:rPr>
          <w:rFonts w:ascii="Times New Roman" w:hAnsi="Times New Roman"/>
          <w:b/>
          <w:bCs/>
          <w:sz w:val="24"/>
          <w:szCs w:val="24"/>
          <w:u w:val="single"/>
        </w:rPr>
        <w:t>10  января 2019 года</w:t>
      </w:r>
      <w:bookmarkEnd w:id="0"/>
    </w:p>
    <w:p w:rsidR="009857DD" w:rsidRPr="00452B44" w:rsidRDefault="009857DD" w:rsidP="000F017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57DD" w:rsidRPr="00452B44" w:rsidRDefault="009857DD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Отчет о выполнении плана мероприятий  </w:t>
      </w:r>
    </w:p>
    <w:p w:rsidR="009857DD" w:rsidRPr="00452B44" w:rsidRDefault="009857DD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vertAlign w:val="superscript"/>
        </w:rPr>
      </w:pPr>
      <w:r w:rsidRPr="00452B44">
        <w:rPr>
          <w:rFonts w:ascii="Times New Roman" w:hAnsi="Times New Roman"/>
          <w:b/>
          <w:bCs/>
          <w:sz w:val="24"/>
          <w:szCs w:val="24"/>
        </w:rPr>
        <w:t>по устранению недостатков, выявленных в ходе независимой оценки качества условий оказания услуг</w:t>
      </w:r>
    </w:p>
    <w:p w:rsidR="009857DD" w:rsidRPr="00D74016" w:rsidRDefault="009857DD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016">
        <w:rPr>
          <w:rFonts w:ascii="Times New Roman" w:hAnsi="Times New Roman"/>
          <w:b/>
          <w:bCs/>
          <w:sz w:val="24"/>
          <w:szCs w:val="24"/>
        </w:rPr>
        <w:t>МАОУ «Азигуловская СОШ»</w:t>
      </w:r>
    </w:p>
    <w:p w:rsidR="009857DD" w:rsidRDefault="009857DD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 2018 –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b/>
            <w:bCs/>
            <w:sz w:val="24"/>
            <w:szCs w:val="24"/>
          </w:rPr>
          <w:t>2019 г</w:t>
        </w:r>
      </w:smartTag>
      <w:r>
        <w:rPr>
          <w:rFonts w:ascii="Times New Roman" w:hAnsi="Times New Roman"/>
          <w:b/>
          <w:bCs/>
          <w:sz w:val="24"/>
          <w:szCs w:val="24"/>
        </w:rPr>
        <w:t>.г.</w:t>
      </w:r>
      <w:r w:rsidRPr="00452B4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857DD" w:rsidRPr="00452B44" w:rsidRDefault="009857DD" w:rsidP="00452B4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7034"/>
        <w:gridCol w:w="2119"/>
        <w:gridCol w:w="5220"/>
      </w:tblGrid>
      <w:tr w:rsidR="009857DD" w:rsidRPr="00431D89" w:rsidTr="00BE035A">
        <w:trPr>
          <w:trHeight w:val="231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8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89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034" w:type="dxa"/>
            <w:vMerge w:val="restart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89">
              <w:rPr>
                <w:rFonts w:ascii="Times New Roman" w:hAnsi="Times New Roman"/>
                <w:sz w:val="20"/>
                <w:szCs w:val="20"/>
              </w:rPr>
              <w:t xml:space="preserve">Наименование мероприятия по устранению недостатков, выявленных в ходе независимой оценки качества условий оказания услуг организацией  </w:t>
            </w:r>
          </w:p>
        </w:tc>
        <w:tc>
          <w:tcPr>
            <w:tcW w:w="2119" w:type="dxa"/>
            <w:vMerge w:val="restart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1D89">
              <w:rPr>
                <w:rFonts w:ascii="Times New Roman" w:hAnsi="Times New Roman"/>
                <w:sz w:val="20"/>
                <w:szCs w:val="20"/>
              </w:rPr>
              <w:t xml:space="preserve">Плановый срок реализации мероприятия </w:t>
            </w:r>
          </w:p>
        </w:tc>
        <w:tc>
          <w:tcPr>
            <w:tcW w:w="5220" w:type="dxa"/>
            <w:vMerge w:val="restart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1D89">
              <w:rPr>
                <w:rFonts w:ascii="Times New Roman" w:hAnsi="Times New Roman"/>
                <w:b/>
                <w:sz w:val="20"/>
                <w:szCs w:val="20"/>
              </w:rPr>
              <w:t>Информация о выполнении, результат</w:t>
            </w:r>
          </w:p>
        </w:tc>
      </w:tr>
      <w:tr w:rsidR="009857DD" w:rsidRPr="00431D89" w:rsidTr="00BE035A">
        <w:trPr>
          <w:trHeight w:val="231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4" w:type="dxa"/>
            <w:vMerge/>
            <w:vAlign w:val="center"/>
          </w:tcPr>
          <w:p w:rsidR="009857DD" w:rsidRPr="00431D89" w:rsidRDefault="009857DD" w:rsidP="00431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9" w:type="dxa"/>
            <w:vMerge/>
            <w:vAlign w:val="center"/>
          </w:tcPr>
          <w:p w:rsidR="009857DD" w:rsidRPr="00431D89" w:rsidRDefault="009857DD" w:rsidP="00431D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0" w:type="dxa"/>
            <w:vMerge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7DD" w:rsidRPr="00431D89" w:rsidTr="00BE035A">
        <w:trPr>
          <w:trHeight w:val="537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Рассматривается  техническая возможность размещения на официальном сайте ОО онлайн опросов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4 квартал 2018г.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В реализации, продлен до конца учебного года в связи с обучением сотрудника</w:t>
            </w:r>
          </w:p>
        </w:tc>
      </w:tr>
      <w:tr w:rsidR="009857DD" w:rsidRPr="00431D89" w:rsidTr="00BE035A">
        <w:trPr>
          <w:trHeight w:val="862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Назначение ответственного за размещение на официальном сайте ОО актутальной информации о материально-техническом и информационном обеспечении образовательного процесса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до 01.09.2018г.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Выполняется. Отражаются  мероприятия на сайте ОО</w:t>
            </w:r>
          </w:p>
        </w:tc>
      </w:tr>
      <w:tr w:rsidR="009857DD" w:rsidRPr="00431D89" w:rsidTr="00BE035A">
        <w:trPr>
          <w:trHeight w:val="714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Поддерживание актуальной информации о педагогических работниках на официальном сайте ОО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Выполняется. Отражаются  мероприятия на сайте ОО</w:t>
            </w:r>
          </w:p>
        </w:tc>
      </w:tr>
      <w:tr w:rsidR="009857DD" w:rsidRPr="00431D89" w:rsidTr="00BE035A">
        <w:trPr>
          <w:trHeight w:val="1610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Создание системы взаимодействия с потребителями образовательных услуг. Реализован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Выполняется.</w:t>
            </w: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 xml:space="preserve"> Реализован прием обращений и информирование о ходе рассмотрения обращений, используя электронную почту, телефон и электронные ресурсы на официальном сайте ОО.</w:t>
            </w:r>
          </w:p>
        </w:tc>
      </w:tr>
      <w:tr w:rsidR="009857DD" w:rsidRPr="00431D89" w:rsidTr="00BE035A">
        <w:trPr>
          <w:trHeight w:val="1430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Поддерживание обеспечение отсутствий предписаний надзорных органов по вопросам организации питания, обеспечить безопасность субъектов образовательных отношений.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Выполняется. Поддерживается обеспечение отсутствий предписаний надзорных органов по вопросам организации питания, обеспечить безопасность субъектов образовательных отношений</w:t>
            </w:r>
          </w:p>
        </w:tc>
      </w:tr>
      <w:tr w:rsidR="009857DD" w:rsidRPr="00431D89" w:rsidTr="00BE035A">
        <w:trPr>
          <w:trHeight w:val="564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Разрабатывать план мероприятий по внедрению дополнительных образовательных программ в ОО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В разработке</w:t>
            </w:r>
          </w:p>
        </w:tc>
      </w:tr>
      <w:tr w:rsidR="009857DD" w:rsidRPr="00431D89" w:rsidTr="00BE035A">
        <w:trPr>
          <w:trHeight w:val="1249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Рассматривание вопроса о создании условий для получения образования с применением дистанционных образовательных программ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Решается вопрос о создании условий для получения образования с применением дистанционных образовательных программ</w:t>
            </w:r>
          </w:p>
        </w:tc>
      </w:tr>
      <w:tr w:rsidR="009857DD" w:rsidRPr="00431D89" w:rsidTr="00BE035A">
        <w:trPr>
          <w:trHeight w:val="1214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Ведение деятельности по совершенствованию качество оказываемых видов помощи (психолого-педагогической, медицинской или социальной).</w:t>
            </w:r>
          </w:p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Выполняется. Ведется деятельность по совершенствованию качество оказываемых видов помощи (психолого-педагогической, медицинской или социальной).</w:t>
            </w:r>
          </w:p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7DD" w:rsidRPr="00431D89" w:rsidTr="00BE035A">
        <w:trPr>
          <w:trHeight w:val="844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Ведение деятельности по совершенствованию материально-техническое состояние ОО.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 xml:space="preserve">Выполняется. Систематически </w:t>
            </w: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ведется деятельность по совершенствованию материально-технического состояния ОО</w:t>
            </w:r>
          </w:p>
        </w:tc>
      </w:tr>
      <w:tr w:rsidR="009857DD" w:rsidRPr="00431D89" w:rsidTr="00BE035A">
        <w:trPr>
          <w:trHeight w:val="1300"/>
          <w:jc w:val="center"/>
        </w:trPr>
        <w:tc>
          <w:tcPr>
            <w:tcW w:w="675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10</w:t>
            </w:r>
          </w:p>
        </w:tc>
        <w:tc>
          <w:tcPr>
            <w:tcW w:w="7034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noProof/>
                <w:sz w:val="24"/>
                <w:szCs w:val="24"/>
              </w:rPr>
              <w:t>Рассматривание вопроса по разработке плана мероприятий по созданию  оборудованных пандусов, специализированной мебели, столов, колясок, перил, поручней, специализированного сантехнического оборудования.</w:t>
            </w:r>
          </w:p>
        </w:tc>
        <w:tc>
          <w:tcPr>
            <w:tcW w:w="2119" w:type="dxa"/>
          </w:tcPr>
          <w:p w:rsidR="009857DD" w:rsidRPr="00431D89" w:rsidRDefault="009857DD" w:rsidP="00431D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9857DD" w:rsidRPr="00431D89" w:rsidRDefault="009857DD" w:rsidP="00431D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D89">
              <w:rPr>
                <w:rFonts w:ascii="Times New Roman" w:hAnsi="Times New Roman"/>
                <w:sz w:val="24"/>
                <w:szCs w:val="24"/>
              </w:rPr>
              <w:t>Рассматривается, зависит от финансирования. Пока со стороны потребителей услуг отсутствует потребность.</w:t>
            </w:r>
          </w:p>
        </w:tc>
      </w:tr>
    </w:tbl>
    <w:p w:rsidR="009857DD" w:rsidRDefault="009857DD" w:rsidP="00DD5F0B">
      <w:pPr>
        <w:jc w:val="center"/>
        <w:rPr>
          <w:rFonts w:ascii="Times New Roman" w:hAnsi="Times New Roman"/>
        </w:rPr>
      </w:pPr>
    </w:p>
    <w:p w:rsidR="009857DD" w:rsidRDefault="009857DD" w:rsidP="00DD5F0B">
      <w:pPr>
        <w:jc w:val="center"/>
        <w:rPr>
          <w:rFonts w:ascii="Times New Roman" w:hAnsi="Times New Roman"/>
        </w:rPr>
      </w:pPr>
    </w:p>
    <w:p w:rsidR="009857DD" w:rsidRDefault="009857DD" w:rsidP="00DD5F0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Директор школы                                          Р.М.Валиев</w:t>
      </w:r>
    </w:p>
    <w:p w:rsidR="009857DD" w:rsidRDefault="009857DD" w:rsidP="00DD5F0B">
      <w:pPr>
        <w:jc w:val="center"/>
        <w:rPr>
          <w:rFonts w:ascii="Times New Roman" w:hAnsi="Times New Roman"/>
        </w:rPr>
      </w:pPr>
    </w:p>
    <w:p w:rsidR="009857DD" w:rsidRDefault="009857DD" w:rsidP="00DD5F0B">
      <w:pPr>
        <w:jc w:val="center"/>
        <w:rPr>
          <w:rFonts w:ascii="Times New Roman" w:hAnsi="Times New Roman"/>
        </w:rPr>
      </w:pPr>
    </w:p>
    <w:p w:rsidR="009857DD" w:rsidRDefault="009857DD" w:rsidP="00DD5F0B">
      <w:pPr>
        <w:jc w:val="center"/>
        <w:rPr>
          <w:rFonts w:ascii="Times New Roman" w:hAnsi="Times New Roman"/>
        </w:rPr>
      </w:pPr>
    </w:p>
    <w:p w:rsidR="009857DD" w:rsidRPr="002A6D91" w:rsidRDefault="009857DD" w:rsidP="00DD5F0B">
      <w:pPr>
        <w:jc w:val="center"/>
        <w:rPr>
          <w:rFonts w:ascii="Times New Roman" w:hAnsi="Times New Roman"/>
        </w:rPr>
      </w:pPr>
    </w:p>
    <w:p w:rsidR="009857DD" w:rsidRDefault="009857DD" w:rsidP="00DD5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857DD" w:rsidRPr="00DD5F0B" w:rsidRDefault="009857DD" w:rsidP="00DD5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D5F0B">
        <w:rPr>
          <w:rFonts w:ascii="Times New Roman" w:hAnsi="Times New Roman"/>
          <w:sz w:val="18"/>
          <w:szCs w:val="18"/>
        </w:rPr>
        <w:t>Исп.: Каюмов Дамир Гаптулянович,</w:t>
      </w:r>
    </w:p>
    <w:p w:rsidR="009857DD" w:rsidRPr="00DD5F0B" w:rsidRDefault="009857DD" w:rsidP="00DD5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D5F0B">
        <w:rPr>
          <w:rFonts w:ascii="Times New Roman" w:hAnsi="Times New Roman"/>
          <w:sz w:val="18"/>
          <w:szCs w:val="18"/>
        </w:rPr>
        <w:t>Тел.: 8 902 871 51 28</w:t>
      </w:r>
    </w:p>
    <w:sectPr w:rsidR="009857DD" w:rsidRPr="00DD5F0B" w:rsidSect="007F24A4">
      <w:pgSz w:w="16838" w:h="11906" w:orient="landscape"/>
      <w:pgMar w:top="851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E4D"/>
    <w:rsid w:val="00016688"/>
    <w:rsid w:val="000950DE"/>
    <w:rsid w:val="000E7405"/>
    <w:rsid w:val="000F0172"/>
    <w:rsid w:val="001E3E0D"/>
    <w:rsid w:val="002173C7"/>
    <w:rsid w:val="002A6D91"/>
    <w:rsid w:val="003C0EA8"/>
    <w:rsid w:val="00431D89"/>
    <w:rsid w:val="00452B44"/>
    <w:rsid w:val="004A4F01"/>
    <w:rsid w:val="004F54A7"/>
    <w:rsid w:val="006474DB"/>
    <w:rsid w:val="00665C38"/>
    <w:rsid w:val="006D2B6D"/>
    <w:rsid w:val="007A1720"/>
    <w:rsid w:val="007C7964"/>
    <w:rsid w:val="007F24A4"/>
    <w:rsid w:val="008E09A6"/>
    <w:rsid w:val="008E198A"/>
    <w:rsid w:val="009857DD"/>
    <w:rsid w:val="009D2153"/>
    <w:rsid w:val="009E0E4D"/>
    <w:rsid w:val="00BA295F"/>
    <w:rsid w:val="00BE035A"/>
    <w:rsid w:val="00C13B0F"/>
    <w:rsid w:val="00CB0385"/>
    <w:rsid w:val="00D238D0"/>
    <w:rsid w:val="00D66A60"/>
    <w:rsid w:val="00D74016"/>
    <w:rsid w:val="00DD5F0B"/>
    <w:rsid w:val="00DE1F2A"/>
    <w:rsid w:val="00E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B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E0E4D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C13B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52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zigul.uralschool.ru/" TargetMode="External"/><Relationship Id="rId4" Type="http://schemas.openxmlformats.org/officeDocument/2006/relationships/hyperlink" Target="mailto:valievrinat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2</Pages>
  <Words>523</Words>
  <Characters>2982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2019-03-27T12:52:00Z</cp:lastPrinted>
  <dcterms:created xsi:type="dcterms:W3CDTF">2018-09-20T04:09:00Z</dcterms:created>
  <dcterms:modified xsi:type="dcterms:W3CDTF">2019-03-27T12:53:00Z</dcterms:modified>
</cp:coreProperties>
</file>